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270" w:rsidRPr="004D7270" w:rsidRDefault="004D7270" w:rsidP="007A3F38">
      <w:pPr>
        <w:shd w:val="clear" w:color="auto" w:fill="FFFFFF"/>
        <w:spacing w:before="100" w:beforeAutospacing="1" w:after="100" w:afterAutospacing="1" w:line="240" w:lineRule="auto"/>
        <w:outlineLvl w:val="0"/>
        <w:rPr>
          <w:rFonts w:ascii="Lustria" w:eastAsia="Times New Roman" w:hAnsi="Lustria" w:cs="Times New Roman"/>
          <w:b/>
          <w:bCs/>
          <w:color w:val="000000"/>
          <w:kern w:val="36"/>
          <w:sz w:val="48"/>
          <w:szCs w:val="48"/>
        </w:rPr>
      </w:pPr>
      <w:r w:rsidRPr="004D7270">
        <w:rPr>
          <w:rFonts w:ascii="Lustria" w:eastAsia="Times New Roman" w:hAnsi="Lustria" w:cs="Times New Roman"/>
          <w:b/>
          <w:bCs/>
          <w:color w:val="000000"/>
          <w:kern w:val="36"/>
          <w:sz w:val="48"/>
          <w:szCs w:val="48"/>
        </w:rPr>
        <w:t>Plate Boundaries</w:t>
      </w:r>
    </w:p>
    <w:p w:rsidR="004D7270" w:rsidRPr="004D7270" w:rsidRDefault="004D7270" w:rsidP="004D7270">
      <w:pPr>
        <w:shd w:val="clear" w:color="auto" w:fill="FFFFFF"/>
        <w:spacing w:before="100" w:beforeAutospacing="1" w:after="100" w:afterAutospacing="1" w:line="240" w:lineRule="auto"/>
        <w:rPr>
          <w:rFonts w:ascii="Lustria" w:eastAsia="Times New Roman" w:hAnsi="Lustria" w:cs="Times New Roman"/>
          <w:color w:val="000000"/>
          <w:sz w:val="24"/>
          <w:szCs w:val="24"/>
        </w:rPr>
      </w:pPr>
      <w:r w:rsidRPr="004D7270">
        <w:rPr>
          <w:rFonts w:ascii="Lustria" w:eastAsia="Times New Roman" w:hAnsi="Lustria" w:cs="Times New Roman"/>
          <w:color w:val="000000"/>
          <w:sz w:val="24"/>
          <w:szCs w:val="24"/>
        </w:rPr>
        <w:t>by John Carl Villanueva on September 10, 2009</w:t>
      </w:r>
    </w:p>
    <w:p w:rsidR="004D7270" w:rsidRPr="004D7270" w:rsidRDefault="004D7270" w:rsidP="004D7270">
      <w:pPr>
        <w:shd w:val="clear" w:color="auto" w:fill="FFFFFF"/>
        <w:spacing w:before="100" w:beforeAutospacing="1" w:after="100" w:afterAutospacing="1" w:line="240" w:lineRule="auto"/>
        <w:rPr>
          <w:rFonts w:ascii="Lustria" w:eastAsia="Times New Roman" w:hAnsi="Lustria" w:cs="Times New Roman"/>
          <w:color w:val="000000"/>
          <w:sz w:val="24"/>
          <w:szCs w:val="24"/>
        </w:rPr>
      </w:pPr>
      <w:r w:rsidRPr="004D7270">
        <w:rPr>
          <w:rFonts w:ascii="Lustria" w:eastAsia="Times New Roman" w:hAnsi="Lustria" w:cs="Times New Roman"/>
          <w:noProof/>
          <w:color w:val="0000FF"/>
          <w:sz w:val="24"/>
          <w:szCs w:val="24"/>
        </w:rPr>
        <w:drawing>
          <wp:anchor distT="0" distB="0" distL="114300" distR="114300" simplePos="0" relativeHeight="251658240" behindDoc="1" locked="0" layoutInCell="1" allowOverlap="1">
            <wp:simplePos x="0" y="0"/>
            <wp:positionH relativeFrom="column">
              <wp:posOffset>0</wp:posOffset>
            </wp:positionH>
            <wp:positionV relativeFrom="paragraph">
              <wp:posOffset>635</wp:posOffset>
            </wp:positionV>
            <wp:extent cx="2238375" cy="2381250"/>
            <wp:effectExtent l="0" t="0" r="9525" b="0"/>
            <wp:wrapTight wrapText="bothSides">
              <wp:wrapPolygon edited="0">
                <wp:start x="0" y="0"/>
                <wp:lineTo x="0" y="21427"/>
                <wp:lineTo x="21508" y="21427"/>
                <wp:lineTo x="21508" y="0"/>
                <wp:lineTo x="0" y="0"/>
              </wp:wrapPolygon>
            </wp:wrapTight>
            <wp:docPr id="1" name="Picture 1" descr="china-before-earthquake. Taiwan's FORMOSAT-2 satellit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na-before-earthquake. Taiwan's FORMOSAT-2 satellit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8375"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7270">
        <w:rPr>
          <w:rFonts w:ascii="Lustria" w:eastAsia="Times New Roman" w:hAnsi="Lustria" w:cs="Times New Roman"/>
          <w:color w:val="000000"/>
          <w:sz w:val="24"/>
          <w:szCs w:val="24"/>
        </w:rPr>
        <w:t xml:space="preserve">In Plate Tectonic Theory, the </w:t>
      </w:r>
      <w:r w:rsidRPr="00467BED">
        <w:rPr>
          <w:rFonts w:ascii="Lustria" w:eastAsia="Times New Roman" w:hAnsi="Lustria" w:cs="Times New Roman"/>
          <w:b/>
          <w:color w:val="000000"/>
          <w:sz w:val="24"/>
          <w:szCs w:val="24"/>
        </w:rPr>
        <w:t>lithosphere</w:t>
      </w:r>
      <w:r w:rsidRPr="004D7270">
        <w:rPr>
          <w:rFonts w:ascii="Lustria" w:eastAsia="Times New Roman" w:hAnsi="Lustria" w:cs="Times New Roman"/>
          <w:color w:val="000000"/>
          <w:sz w:val="24"/>
          <w:szCs w:val="24"/>
        </w:rPr>
        <w:t xml:space="preserve"> is broken into </w:t>
      </w:r>
      <w:r w:rsidRPr="00467BED">
        <w:rPr>
          <w:rFonts w:ascii="Lustria" w:eastAsia="Times New Roman" w:hAnsi="Lustria" w:cs="Times New Roman"/>
          <w:b/>
          <w:color w:val="000000"/>
          <w:sz w:val="24"/>
          <w:szCs w:val="24"/>
        </w:rPr>
        <w:t>tectonic plates</w:t>
      </w:r>
      <w:r w:rsidRPr="004D7270">
        <w:rPr>
          <w:rFonts w:ascii="Lustria" w:eastAsia="Times New Roman" w:hAnsi="Lustria" w:cs="Times New Roman"/>
          <w:color w:val="000000"/>
          <w:sz w:val="24"/>
          <w:szCs w:val="24"/>
        </w:rPr>
        <w:t xml:space="preserve">, which undergo some large scale motions. The boundary regions between plates are aptly called </w:t>
      </w:r>
      <w:r w:rsidRPr="00467BED">
        <w:rPr>
          <w:rFonts w:ascii="Lustria" w:eastAsia="Times New Roman" w:hAnsi="Lustria" w:cs="Times New Roman"/>
          <w:b/>
          <w:color w:val="000000"/>
          <w:sz w:val="24"/>
          <w:szCs w:val="24"/>
        </w:rPr>
        <w:t>plate boundaries</w:t>
      </w:r>
      <w:r w:rsidRPr="004D7270">
        <w:rPr>
          <w:rFonts w:ascii="Lustria" w:eastAsia="Times New Roman" w:hAnsi="Lustria" w:cs="Times New Roman"/>
          <w:color w:val="000000"/>
          <w:sz w:val="24"/>
          <w:szCs w:val="24"/>
        </w:rPr>
        <w:t>. Based upon their motions with respect to one another, these plate boundaries are of three kinds: divergent, convergent, and transform.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66"/>
        <w:gridCol w:w="66"/>
        <w:gridCol w:w="81"/>
      </w:tblGrid>
      <w:tr w:rsidR="004D7270" w:rsidRPr="004D7270" w:rsidTr="004D7270">
        <w:trPr>
          <w:tblCellSpacing w:w="15" w:type="dxa"/>
        </w:trPr>
        <w:tc>
          <w:tcPr>
            <w:tcW w:w="0" w:type="auto"/>
            <w:vAlign w:val="center"/>
            <w:hideMark/>
          </w:tcPr>
          <w:p w:rsidR="004D7270" w:rsidRPr="004D7270" w:rsidRDefault="004D7270" w:rsidP="004D7270">
            <w:pPr>
              <w:spacing w:after="0" w:line="240" w:lineRule="auto"/>
              <w:rPr>
                <w:rFonts w:ascii="Lustria" w:eastAsia="Times New Roman" w:hAnsi="Lustria" w:cs="Times New Roman"/>
                <w:sz w:val="24"/>
                <w:szCs w:val="24"/>
              </w:rPr>
            </w:pPr>
          </w:p>
        </w:tc>
        <w:tc>
          <w:tcPr>
            <w:tcW w:w="0" w:type="auto"/>
            <w:vAlign w:val="center"/>
            <w:hideMark/>
          </w:tcPr>
          <w:p w:rsidR="004D7270" w:rsidRPr="004D7270" w:rsidRDefault="004D7270" w:rsidP="004D7270">
            <w:pPr>
              <w:spacing w:after="0" w:line="240" w:lineRule="auto"/>
              <w:rPr>
                <w:rFonts w:ascii="Lustria" w:eastAsia="Times New Roman" w:hAnsi="Lustria" w:cs="Times New Roman"/>
                <w:sz w:val="24"/>
                <w:szCs w:val="24"/>
              </w:rPr>
            </w:pPr>
          </w:p>
        </w:tc>
        <w:tc>
          <w:tcPr>
            <w:tcW w:w="0" w:type="auto"/>
            <w:vAlign w:val="center"/>
            <w:hideMark/>
          </w:tcPr>
          <w:p w:rsidR="004D7270" w:rsidRPr="004D7270" w:rsidRDefault="004D7270" w:rsidP="004D7270">
            <w:pPr>
              <w:spacing w:after="0" w:line="240" w:lineRule="auto"/>
              <w:rPr>
                <w:rFonts w:ascii="Lustria" w:eastAsia="Times New Roman" w:hAnsi="Lustria" w:cs="Times New Roman"/>
                <w:sz w:val="24"/>
                <w:szCs w:val="24"/>
              </w:rPr>
            </w:pPr>
          </w:p>
        </w:tc>
        <w:tc>
          <w:tcPr>
            <w:tcW w:w="0" w:type="auto"/>
            <w:vAlign w:val="center"/>
            <w:hideMark/>
          </w:tcPr>
          <w:p w:rsidR="004D7270" w:rsidRPr="004D7270" w:rsidRDefault="004D7270" w:rsidP="004D7270">
            <w:pPr>
              <w:spacing w:after="0" w:line="240" w:lineRule="auto"/>
              <w:rPr>
                <w:rFonts w:ascii="Lustria" w:eastAsia="Times New Roman" w:hAnsi="Lustria" w:cs="Times New Roman"/>
                <w:sz w:val="24"/>
                <w:szCs w:val="24"/>
              </w:rPr>
            </w:pPr>
          </w:p>
        </w:tc>
        <w:tc>
          <w:tcPr>
            <w:tcW w:w="0" w:type="auto"/>
            <w:vAlign w:val="center"/>
            <w:hideMark/>
          </w:tcPr>
          <w:p w:rsidR="004D7270" w:rsidRPr="004D7270" w:rsidRDefault="004D7270" w:rsidP="004D7270">
            <w:pPr>
              <w:spacing w:after="0" w:line="240" w:lineRule="auto"/>
              <w:rPr>
                <w:rFonts w:ascii="Lustria" w:eastAsia="Times New Roman" w:hAnsi="Lustria" w:cs="Times New Roman"/>
                <w:sz w:val="24"/>
                <w:szCs w:val="24"/>
              </w:rPr>
            </w:pPr>
          </w:p>
        </w:tc>
      </w:tr>
    </w:tbl>
    <w:p w:rsidR="004D7270" w:rsidRPr="004D7270" w:rsidRDefault="007A3F38" w:rsidP="004D7270">
      <w:pPr>
        <w:shd w:val="clear" w:color="auto" w:fill="FFFFFF"/>
        <w:spacing w:before="100" w:beforeAutospacing="1" w:after="100" w:afterAutospacing="1" w:line="240" w:lineRule="auto"/>
        <w:outlineLvl w:val="2"/>
        <w:rPr>
          <w:rFonts w:ascii="Lustria" w:eastAsia="Times New Roman" w:hAnsi="Lustria" w:cs="Times New Roman"/>
          <w:b/>
          <w:bCs/>
          <w:color w:val="000000"/>
          <w:sz w:val="27"/>
          <w:szCs w:val="27"/>
        </w:rPr>
      </w:pPr>
      <w:r>
        <w:rPr>
          <w:rFonts w:ascii="Lustria" w:eastAsia="Times New Roman" w:hAnsi="Lustria" w:cs="Times New Roman"/>
          <w:b/>
          <w:bCs/>
          <w:noProof/>
          <w:color w:val="000000"/>
          <w:sz w:val="27"/>
          <w:szCs w:val="27"/>
        </w:rPr>
        <mc:AlternateContent>
          <mc:Choice Requires="wps">
            <w:drawing>
              <wp:anchor distT="0" distB="0" distL="114300" distR="114300" simplePos="0" relativeHeight="251648000" behindDoc="0" locked="0" layoutInCell="1" allowOverlap="1" wp14:anchorId="250BEB7B" wp14:editId="555597C9">
                <wp:simplePos x="0" y="0"/>
                <wp:positionH relativeFrom="column">
                  <wp:posOffset>5114925</wp:posOffset>
                </wp:positionH>
                <wp:positionV relativeFrom="paragraph">
                  <wp:posOffset>142240</wp:posOffset>
                </wp:positionV>
                <wp:extent cx="771525" cy="190500"/>
                <wp:effectExtent l="19050" t="19050" r="28575" b="38100"/>
                <wp:wrapNone/>
                <wp:docPr id="3" name="Right Arrow 3"/>
                <wp:cNvGraphicFramePr/>
                <a:graphic xmlns:a="http://schemas.openxmlformats.org/drawingml/2006/main">
                  <a:graphicData uri="http://schemas.microsoft.com/office/word/2010/wordprocessingShape">
                    <wps:wsp>
                      <wps:cNvSpPr/>
                      <wps:spPr>
                        <a:xfrm rot="10800000">
                          <a:off x="0" y="0"/>
                          <a:ext cx="771525" cy="1905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7B218A4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402.75pt;margin-top:11.2pt;width:60.75pt;height:15pt;rotation:180;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" adj="18933" fillcolor="#4f81bd" strokecolor="#385d8a" strokeweight="2pt"/>
            </w:pict>
          </mc:Fallback>
        </mc:AlternateContent>
      </w:r>
      <w:r>
        <w:rPr>
          <w:rFonts w:ascii="Lustria" w:eastAsia="Times New Roman" w:hAnsi="Lustria" w:cs="Times New Roman"/>
          <w:b/>
          <w:bCs/>
          <w:noProof/>
          <w:color w:val="000000"/>
          <w:sz w:val="27"/>
          <w:szCs w:val="27"/>
        </w:rPr>
        <mc:AlternateContent>
          <mc:Choice Requires="wps">
            <w:drawing>
              <wp:anchor distT="0" distB="0" distL="114300" distR="114300" simplePos="0" relativeHeight="251644928" behindDoc="0" locked="0" layoutInCell="1" allowOverlap="1" wp14:anchorId="40CD9566" wp14:editId="29E94AA4">
                <wp:simplePos x="0" y="0"/>
                <wp:positionH relativeFrom="column">
                  <wp:posOffset>6125210</wp:posOffset>
                </wp:positionH>
                <wp:positionV relativeFrom="paragraph">
                  <wp:posOffset>137160</wp:posOffset>
                </wp:positionV>
                <wp:extent cx="771525" cy="190500"/>
                <wp:effectExtent l="0" t="19050" r="47625" b="38100"/>
                <wp:wrapNone/>
                <wp:docPr id="2" name="Right Arrow 2"/>
                <wp:cNvGraphicFramePr/>
                <a:graphic xmlns:a="http://schemas.openxmlformats.org/drawingml/2006/main">
                  <a:graphicData uri="http://schemas.microsoft.com/office/word/2010/wordprocessingShape">
                    <wps:wsp>
                      <wps:cNvSpPr/>
                      <wps:spPr>
                        <a:xfrm>
                          <a:off x="0" y="0"/>
                          <a:ext cx="771525" cy="190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10F18067" id="Right Arrow 2" o:spid="_x0000_s1026" type="#_x0000_t13" style="position:absolute;margin-left:482.3pt;margin-top:10.8pt;width:60.75pt;height:1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" adj="18933" fillcolor="#4f81bd [3204]" strokecolor="#243f60 [1604]" strokeweight="2pt"/>
            </w:pict>
          </mc:Fallback>
        </mc:AlternateContent>
      </w:r>
      <w:r w:rsidR="004D7270" w:rsidRPr="004D7270">
        <w:rPr>
          <w:rFonts w:ascii="Lustria" w:eastAsia="Times New Roman" w:hAnsi="Lustria" w:cs="Times New Roman"/>
          <w:b/>
          <w:bCs/>
          <w:color w:val="000000"/>
          <w:sz w:val="27"/>
          <w:szCs w:val="27"/>
        </w:rPr>
        <w:t>Divergent Boundaries</w:t>
      </w:r>
    </w:p>
    <w:p w:rsidR="004D7270" w:rsidRPr="004D7270" w:rsidRDefault="00932AFF" w:rsidP="004D7270">
      <w:pPr>
        <w:shd w:val="clear" w:color="auto" w:fill="FFFFFF"/>
        <w:spacing w:before="100" w:beforeAutospacing="1" w:after="100" w:afterAutospacing="1" w:line="240" w:lineRule="auto"/>
        <w:rPr>
          <w:rFonts w:ascii="Lustria" w:eastAsia="Times New Roman" w:hAnsi="Lustria" w:cs="Times New Roman"/>
          <w:color w:val="000000"/>
          <w:sz w:val="24"/>
          <w:szCs w:val="24"/>
        </w:rPr>
      </w:pPr>
      <w:hyperlink r:id="rId11" w:history="1">
        <w:r w:rsidR="004D7270" w:rsidRPr="00467BED">
          <w:rPr>
            <w:rFonts w:ascii="Lustria" w:eastAsia="Times New Roman" w:hAnsi="Lustria" w:cs="Times New Roman"/>
            <w:b/>
            <w:color w:val="0000FF"/>
            <w:sz w:val="24"/>
            <w:szCs w:val="24"/>
            <w:u w:val="single"/>
          </w:rPr>
          <w:t>Divergent boundaries</w:t>
        </w:r>
      </w:hyperlink>
      <w:r w:rsidR="004D7270" w:rsidRPr="004D7270">
        <w:rPr>
          <w:rFonts w:ascii="Lustria" w:eastAsia="Times New Roman" w:hAnsi="Lustria" w:cs="Times New Roman"/>
          <w:color w:val="000000"/>
          <w:sz w:val="24"/>
          <w:szCs w:val="24"/>
        </w:rPr>
        <w:t xml:space="preserve"> are those that move away from one another. When they separate, they form what is known as a rift. As the gap between the two plates widen, the underlying layer may be soft enough for molten lava underneath to push its way upward. This upward push results in the formation of volcanic islands. Molten lava that succeeds in breaking free eventually cools and forms part of the ocean floor.</w:t>
      </w:r>
    </w:p>
    <w:p w:rsidR="004D7270" w:rsidRPr="004D7270" w:rsidRDefault="004D7270" w:rsidP="004D7270">
      <w:pPr>
        <w:shd w:val="clear" w:color="auto" w:fill="FFFFFF"/>
        <w:spacing w:before="100" w:beforeAutospacing="1" w:after="100" w:afterAutospacing="1" w:line="240" w:lineRule="auto"/>
        <w:rPr>
          <w:rFonts w:ascii="Lustria" w:eastAsia="Times New Roman" w:hAnsi="Lustria" w:cs="Times New Roman"/>
          <w:color w:val="000000"/>
          <w:sz w:val="24"/>
          <w:szCs w:val="24"/>
        </w:rPr>
      </w:pPr>
      <w:r w:rsidRPr="004D7270">
        <w:rPr>
          <w:rFonts w:ascii="Lustria" w:eastAsia="Times New Roman" w:hAnsi="Lustria" w:cs="Times New Roman"/>
          <w:color w:val="000000"/>
          <w:sz w:val="24"/>
          <w:szCs w:val="24"/>
        </w:rPr>
        <w:t xml:space="preserve">Some formations due to </w:t>
      </w:r>
      <w:hyperlink r:id="rId12" w:history="1">
        <w:r w:rsidRPr="004D7270">
          <w:rPr>
            <w:rFonts w:ascii="Lustria" w:eastAsia="Times New Roman" w:hAnsi="Lustria" w:cs="Times New Roman"/>
            <w:color w:val="0000FF"/>
            <w:sz w:val="24"/>
            <w:szCs w:val="24"/>
            <w:u w:val="single"/>
          </w:rPr>
          <w:t>divergent</w:t>
        </w:r>
      </w:hyperlink>
      <w:r w:rsidRPr="004D7270">
        <w:rPr>
          <w:rFonts w:ascii="Lustria" w:eastAsia="Times New Roman" w:hAnsi="Lustria" w:cs="Times New Roman"/>
          <w:color w:val="000000"/>
          <w:sz w:val="24"/>
          <w:szCs w:val="24"/>
        </w:rPr>
        <w:t xml:space="preserve"> plate boundaries are the </w:t>
      </w:r>
      <w:r w:rsidRPr="00467BED">
        <w:rPr>
          <w:rFonts w:ascii="Lustria" w:eastAsia="Times New Roman" w:hAnsi="Lustria" w:cs="Times New Roman"/>
          <w:b/>
          <w:color w:val="000000"/>
          <w:sz w:val="24"/>
          <w:szCs w:val="24"/>
        </w:rPr>
        <w:t>Mid-Atlantic Ridge</w:t>
      </w:r>
      <w:r w:rsidRPr="004D7270">
        <w:rPr>
          <w:rFonts w:ascii="Lustria" w:eastAsia="Times New Roman" w:hAnsi="Lustria" w:cs="Times New Roman"/>
          <w:color w:val="000000"/>
          <w:sz w:val="24"/>
          <w:szCs w:val="24"/>
        </w:rPr>
        <w:t xml:space="preserve"> and the </w:t>
      </w:r>
      <w:proofErr w:type="spellStart"/>
      <w:r w:rsidRPr="004D7270">
        <w:rPr>
          <w:rFonts w:ascii="Lustria" w:eastAsia="Times New Roman" w:hAnsi="Lustria" w:cs="Times New Roman"/>
          <w:color w:val="000000"/>
          <w:sz w:val="24"/>
          <w:szCs w:val="24"/>
        </w:rPr>
        <w:t>Gakkel</w:t>
      </w:r>
      <w:proofErr w:type="spellEnd"/>
      <w:r w:rsidRPr="004D7270">
        <w:rPr>
          <w:rFonts w:ascii="Lustria" w:eastAsia="Times New Roman" w:hAnsi="Lustria" w:cs="Times New Roman"/>
          <w:color w:val="000000"/>
          <w:sz w:val="24"/>
          <w:szCs w:val="24"/>
        </w:rPr>
        <w:t xml:space="preserve"> Ridge. On land, you have Lake Baikal in Siberia and Lake Tanganyika in East Africa.</w:t>
      </w:r>
    </w:p>
    <w:p w:rsidR="004D7270" w:rsidRPr="004D7270" w:rsidRDefault="00467BED" w:rsidP="004D7270">
      <w:pPr>
        <w:shd w:val="clear" w:color="auto" w:fill="FFFFFF"/>
        <w:spacing w:before="100" w:beforeAutospacing="1" w:after="100" w:afterAutospacing="1" w:line="240" w:lineRule="auto"/>
        <w:outlineLvl w:val="2"/>
        <w:rPr>
          <w:rFonts w:ascii="Lustria" w:eastAsia="Times New Roman" w:hAnsi="Lustria" w:cs="Times New Roman"/>
          <w:b/>
          <w:bCs/>
          <w:color w:val="000000"/>
          <w:sz w:val="27"/>
          <w:szCs w:val="27"/>
        </w:rPr>
      </w:pPr>
      <w:r>
        <w:rPr>
          <w:rFonts w:ascii="Lustria" w:eastAsia="Times New Roman" w:hAnsi="Lustria" w:cs="Times New Roman"/>
          <w:b/>
          <w:bCs/>
          <w:noProof/>
          <w:color w:val="000000"/>
          <w:sz w:val="27"/>
          <w:szCs w:val="27"/>
        </w:rPr>
        <mc:AlternateContent>
          <mc:Choice Requires="wps">
            <w:drawing>
              <wp:anchor distT="0" distB="0" distL="114300" distR="114300" simplePos="0" relativeHeight="251655168" behindDoc="0" locked="0" layoutInCell="1" allowOverlap="1" wp14:anchorId="7B8922BB" wp14:editId="57065319">
                <wp:simplePos x="0" y="0"/>
                <wp:positionH relativeFrom="column">
                  <wp:posOffset>3219450</wp:posOffset>
                </wp:positionH>
                <wp:positionV relativeFrom="paragraph">
                  <wp:posOffset>19050</wp:posOffset>
                </wp:positionV>
                <wp:extent cx="771525" cy="190500"/>
                <wp:effectExtent l="19050" t="19050" r="28575" b="38100"/>
                <wp:wrapNone/>
                <wp:docPr id="5" name="Right Arrow 5"/>
                <wp:cNvGraphicFramePr/>
                <a:graphic xmlns:a="http://schemas.openxmlformats.org/drawingml/2006/main">
                  <a:graphicData uri="http://schemas.microsoft.com/office/word/2010/wordprocessingShape">
                    <wps:wsp>
                      <wps:cNvSpPr/>
                      <wps:spPr>
                        <a:xfrm rot="10800000">
                          <a:off x="0" y="0"/>
                          <a:ext cx="771525" cy="1905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18124B05" id="Right Arrow 5" o:spid="_x0000_s1026" type="#_x0000_t13" style="position:absolute;margin-left:253.5pt;margin-top:1.5pt;width:60.75pt;height:15pt;rotation:180;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" adj="18933" fillcolor="#4f81bd" strokecolor="#385d8a" strokeweight="2pt"/>
            </w:pict>
          </mc:Fallback>
        </mc:AlternateContent>
      </w:r>
      <w:r>
        <w:rPr>
          <w:rFonts w:ascii="Lustria" w:eastAsia="Times New Roman" w:hAnsi="Lustria" w:cs="Times New Roman"/>
          <w:b/>
          <w:bCs/>
          <w:noProof/>
          <w:color w:val="000000"/>
          <w:sz w:val="27"/>
          <w:szCs w:val="27"/>
        </w:rPr>
        <mc:AlternateContent>
          <mc:Choice Requires="wps">
            <w:drawing>
              <wp:anchor distT="0" distB="0" distL="114300" distR="114300" simplePos="0" relativeHeight="251652096" behindDoc="0" locked="0" layoutInCell="1" allowOverlap="1" wp14:anchorId="1F3E7F7E" wp14:editId="3BADCA88">
                <wp:simplePos x="0" y="0"/>
                <wp:positionH relativeFrom="column">
                  <wp:posOffset>2200275</wp:posOffset>
                </wp:positionH>
                <wp:positionV relativeFrom="paragraph">
                  <wp:posOffset>9525</wp:posOffset>
                </wp:positionV>
                <wp:extent cx="771525" cy="190500"/>
                <wp:effectExtent l="0" t="19050" r="47625" b="38100"/>
                <wp:wrapNone/>
                <wp:docPr id="4" name="Right Arrow 4"/>
                <wp:cNvGraphicFramePr/>
                <a:graphic xmlns:a="http://schemas.openxmlformats.org/drawingml/2006/main">
                  <a:graphicData uri="http://schemas.microsoft.com/office/word/2010/wordprocessingShape">
                    <wps:wsp>
                      <wps:cNvSpPr/>
                      <wps:spPr>
                        <a:xfrm>
                          <a:off x="0" y="0"/>
                          <a:ext cx="771525" cy="1905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7D262B2C" id="Right Arrow 4" o:spid="_x0000_s1026" type="#_x0000_t13" style="position:absolute;margin-left:173.25pt;margin-top:.75pt;width:60.75pt;height:1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" adj="18933" fillcolor="#4f81bd" strokecolor="#385d8a" strokeweight="2pt"/>
            </w:pict>
          </mc:Fallback>
        </mc:AlternateContent>
      </w:r>
      <w:r w:rsidR="004D7270" w:rsidRPr="004D7270">
        <w:rPr>
          <w:rFonts w:ascii="Lustria" w:eastAsia="Times New Roman" w:hAnsi="Lustria" w:cs="Times New Roman"/>
          <w:b/>
          <w:bCs/>
          <w:color w:val="000000"/>
          <w:sz w:val="27"/>
          <w:szCs w:val="27"/>
        </w:rPr>
        <w:t>Convergent Boundaries</w:t>
      </w:r>
    </w:p>
    <w:p w:rsidR="004D7270" w:rsidRDefault="004D7270" w:rsidP="004D7270">
      <w:pPr>
        <w:shd w:val="clear" w:color="auto" w:fill="FFFFFF"/>
        <w:spacing w:before="100" w:beforeAutospacing="1" w:after="100" w:afterAutospacing="1" w:line="240" w:lineRule="auto"/>
        <w:rPr>
          <w:rFonts w:ascii="Lustria" w:eastAsia="Times New Roman" w:hAnsi="Lustria" w:cs="Times New Roman"/>
          <w:color w:val="000000"/>
          <w:sz w:val="24"/>
          <w:szCs w:val="24"/>
        </w:rPr>
      </w:pPr>
      <w:r w:rsidRPr="00467BED">
        <w:rPr>
          <w:rFonts w:ascii="Lustria" w:eastAsia="Times New Roman" w:hAnsi="Lustria" w:cs="Times New Roman"/>
          <w:b/>
          <w:color w:val="000000"/>
          <w:sz w:val="24"/>
          <w:szCs w:val="24"/>
        </w:rPr>
        <w:t>Convergent boundaries</w:t>
      </w:r>
      <w:r w:rsidRPr="004D7270">
        <w:rPr>
          <w:rFonts w:ascii="Lustria" w:eastAsia="Times New Roman" w:hAnsi="Lustria" w:cs="Times New Roman"/>
          <w:color w:val="000000"/>
          <w:sz w:val="24"/>
          <w:szCs w:val="24"/>
        </w:rPr>
        <w:t xml:space="preserve"> are those that move towards one another. When they collide, </w:t>
      </w:r>
      <w:r w:rsidRPr="00467BED">
        <w:rPr>
          <w:rFonts w:ascii="Lustria" w:eastAsia="Times New Roman" w:hAnsi="Lustria" w:cs="Times New Roman"/>
          <w:b/>
          <w:color w:val="000000"/>
          <w:sz w:val="24"/>
          <w:szCs w:val="24"/>
        </w:rPr>
        <w:t>subduction</w:t>
      </w:r>
      <w:r w:rsidRPr="004D7270">
        <w:rPr>
          <w:rFonts w:ascii="Lustria" w:eastAsia="Times New Roman" w:hAnsi="Lustria" w:cs="Times New Roman"/>
          <w:color w:val="000000"/>
          <w:sz w:val="24"/>
          <w:szCs w:val="24"/>
        </w:rPr>
        <w:t xml:space="preserve"> usually takes place. That is, the denser plate gets </w:t>
      </w:r>
      <w:proofErr w:type="spellStart"/>
      <w:r w:rsidRPr="004D7270">
        <w:rPr>
          <w:rFonts w:ascii="Lustria" w:eastAsia="Times New Roman" w:hAnsi="Lustria" w:cs="Times New Roman"/>
          <w:color w:val="000000"/>
          <w:sz w:val="24"/>
          <w:szCs w:val="24"/>
        </w:rPr>
        <w:t>subducted</w:t>
      </w:r>
      <w:proofErr w:type="spellEnd"/>
      <w:r w:rsidRPr="004D7270">
        <w:rPr>
          <w:rFonts w:ascii="Lustria" w:eastAsia="Times New Roman" w:hAnsi="Lustria" w:cs="Times New Roman"/>
          <w:color w:val="000000"/>
          <w:sz w:val="24"/>
          <w:szCs w:val="24"/>
        </w:rPr>
        <w:t xml:space="preserve"> or goes underneath the less dense one. Sometimes, the plate boundaries also experience </w:t>
      </w:r>
      <w:r w:rsidRPr="00467BED">
        <w:rPr>
          <w:rFonts w:ascii="Lustria" w:eastAsia="Times New Roman" w:hAnsi="Lustria" w:cs="Times New Roman"/>
          <w:b/>
          <w:color w:val="000000"/>
          <w:sz w:val="24"/>
          <w:szCs w:val="24"/>
        </w:rPr>
        <w:t>buckling</w:t>
      </w:r>
      <w:r w:rsidRPr="004D7270">
        <w:rPr>
          <w:rFonts w:ascii="Lustria" w:eastAsia="Times New Roman" w:hAnsi="Lustria" w:cs="Times New Roman"/>
          <w:color w:val="000000"/>
          <w:sz w:val="24"/>
          <w:szCs w:val="24"/>
        </w:rPr>
        <w:t>. Convergent boundaries are responsible for producing the deepest and tallest structures on Earth.</w:t>
      </w:r>
    </w:p>
    <w:p w:rsidR="00467BED" w:rsidRPr="004D7270" w:rsidRDefault="00467BED" w:rsidP="004D7270">
      <w:pPr>
        <w:shd w:val="clear" w:color="auto" w:fill="FFFFFF"/>
        <w:spacing w:before="100" w:beforeAutospacing="1" w:after="100" w:afterAutospacing="1" w:line="240" w:lineRule="auto"/>
        <w:rPr>
          <w:rFonts w:ascii="Lustria" w:eastAsia="Times New Roman" w:hAnsi="Lustria" w:cs="Times New Roman"/>
          <w:color w:val="000000"/>
          <w:sz w:val="24"/>
          <w:szCs w:val="24"/>
        </w:rPr>
      </w:pPr>
      <w:r>
        <w:rPr>
          <w:rFonts w:ascii="Lustria" w:eastAsia="Times New Roman" w:hAnsi="Lustria" w:cs="Times New Roman"/>
          <w:color w:val="000000"/>
          <w:sz w:val="24"/>
          <w:szCs w:val="24"/>
        </w:rPr>
        <w:t>The Marianas Trench in the South Pacific Ocean is created from subduction in an Oceanic to Continental convergent boundary. Mt. Everest is created from buckling in a Continental to Continental convergent boundary and is still continuing to grow by approximately 1 foot each year.</w:t>
      </w:r>
    </w:p>
    <w:p w:rsidR="004D7270" w:rsidRPr="004D7270" w:rsidRDefault="00467BED" w:rsidP="00467BED">
      <w:pPr>
        <w:shd w:val="clear" w:color="auto" w:fill="FFFFFF"/>
        <w:spacing w:before="100" w:beforeAutospacing="1" w:after="100" w:afterAutospacing="1" w:line="240" w:lineRule="auto"/>
        <w:outlineLvl w:val="2"/>
        <w:rPr>
          <w:rFonts w:ascii="Lustria" w:eastAsia="Times New Roman" w:hAnsi="Lustria" w:cs="Times New Roman"/>
          <w:b/>
          <w:bCs/>
          <w:color w:val="000000"/>
          <w:sz w:val="27"/>
          <w:szCs w:val="27"/>
        </w:rPr>
      </w:pPr>
      <w:r>
        <w:rPr>
          <w:rFonts w:ascii="Lustria" w:eastAsia="Times New Roman" w:hAnsi="Lustria" w:cs="Times New Roman"/>
          <w:b/>
          <w:bCs/>
          <w:noProof/>
          <w:color w:val="000000"/>
          <w:sz w:val="27"/>
          <w:szCs w:val="27"/>
        </w:rPr>
        <mc:AlternateContent>
          <mc:Choice Requires="wps">
            <w:drawing>
              <wp:anchor distT="0" distB="0" distL="114300" distR="114300" simplePos="0" relativeHeight="251672576" behindDoc="0" locked="0" layoutInCell="1" allowOverlap="1" wp14:anchorId="5ECDA8EE" wp14:editId="12D6A900">
                <wp:simplePos x="0" y="0"/>
                <wp:positionH relativeFrom="column">
                  <wp:posOffset>2634933</wp:posOffset>
                </wp:positionH>
                <wp:positionV relativeFrom="paragraph">
                  <wp:posOffset>37782</wp:posOffset>
                </wp:positionV>
                <wp:extent cx="578211" cy="181517"/>
                <wp:effectExtent l="122237" t="11113" r="115888" b="0"/>
                <wp:wrapNone/>
                <wp:docPr id="7" name="Right Arrow 7"/>
                <wp:cNvGraphicFramePr/>
                <a:graphic xmlns:a="http://schemas.openxmlformats.org/drawingml/2006/main">
                  <a:graphicData uri="http://schemas.microsoft.com/office/word/2010/wordprocessingShape">
                    <wps:wsp>
                      <wps:cNvSpPr/>
                      <wps:spPr>
                        <a:xfrm rot="7237670">
                          <a:off x="0" y="0"/>
                          <a:ext cx="578211" cy="181517"/>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01FC69D" id="Right Arrow 7" o:spid="_x0000_s1026" type="#_x0000_t13" style="position:absolute;margin-left:207.5pt;margin-top:2.95pt;width:45.55pt;height:14.3pt;rotation:7905466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" adj="18210" fillcolor="#4f81bd" strokecolor="#385d8a" strokeweight="2pt"/>
            </w:pict>
          </mc:Fallback>
        </mc:AlternateContent>
      </w:r>
      <w:r>
        <w:rPr>
          <w:rFonts w:ascii="Lustria" w:eastAsia="Times New Roman" w:hAnsi="Lustria" w:cs="Times New Roman"/>
          <w:b/>
          <w:bCs/>
          <w:noProof/>
          <w:color w:val="000000"/>
          <w:sz w:val="27"/>
          <w:szCs w:val="27"/>
        </w:rPr>
        <mc:AlternateContent>
          <mc:Choice Requires="wps">
            <w:drawing>
              <wp:anchor distT="0" distB="0" distL="114300" distR="114300" simplePos="0" relativeHeight="251663360" behindDoc="0" locked="0" layoutInCell="1" allowOverlap="1" wp14:anchorId="3CFF1694" wp14:editId="2111FDE4">
                <wp:simplePos x="0" y="0"/>
                <wp:positionH relativeFrom="column">
                  <wp:posOffset>2370138</wp:posOffset>
                </wp:positionH>
                <wp:positionV relativeFrom="paragraph">
                  <wp:posOffset>22542</wp:posOffset>
                </wp:positionV>
                <wp:extent cx="581951" cy="176074"/>
                <wp:effectExtent l="88582" t="0" r="116523" b="2222"/>
                <wp:wrapNone/>
                <wp:docPr id="6" name="Right Arrow 6"/>
                <wp:cNvGraphicFramePr/>
                <a:graphic xmlns:a="http://schemas.openxmlformats.org/drawingml/2006/main">
                  <a:graphicData uri="http://schemas.microsoft.com/office/word/2010/wordprocessingShape">
                    <wps:wsp>
                      <wps:cNvSpPr/>
                      <wps:spPr>
                        <a:xfrm rot="18085779">
                          <a:off x="0" y="0"/>
                          <a:ext cx="581951" cy="176074"/>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C92C28C" id="Right Arrow 6" o:spid="_x0000_s1026" type="#_x0000_t13" style="position:absolute;margin-left:186.65pt;margin-top:1.75pt;width:45.8pt;height:13.85pt;rotation:-3838466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" adj="18332" fillcolor="#4f81bd" strokecolor="#385d8a" strokeweight="2pt"/>
            </w:pict>
          </mc:Fallback>
        </mc:AlternateContent>
      </w:r>
      <w:r w:rsidR="004D7270" w:rsidRPr="004D7270">
        <w:rPr>
          <w:rFonts w:ascii="Lustria" w:eastAsia="Times New Roman" w:hAnsi="Lustria" w:cs="Times New Roman"/>
          <w:b/>
          <w:bCs/>
          <w:color w:val="000000"/>
          <w:sz w:val="27"/>
          <w:szCs w:val="27"/>
        </w:rPr>
        <w:t>Transform Boundaries</w:t>
      </w:r>
    </w:p>
    <w:p w:rsidR="004D7270" w:rsidRPr="004D7270" w:rsidRDefault="004D7270" w:rsidP="004D7270">
      <w:pPr>
        <w:shd w:val="clear" w:color="auto" w:fill="FFFFFF"/>
        <w:spacing w:before="100" w:beforeAutospacing="1" w:after="100" w:afterAutospacing="1" w:line="240" w:lineRule="auto"/>
        <w:rPr>
          <w:rFonts w:ascii="Lustria" w:eastAsia="Times New Roman" w:hAnsi="Lustria" w:cs="Times New Roman"/>
          <w:color w:val="000000"/>
          <w:sz w:val="24"/>
          <w:szCs w:val="24"/>
        </w:rPr>
      </w:pPr>
      <w:r w:rsidRPr="00467BED">
        <w:rPr>
          <w:rFonts w:ascii="Lustria" w:eastAsia="Times New Roman" w:hAnsi="Lustria" w:cs="Times New Roman"/>
          <w:b/>
          <w:color w:val="000000"/>
          <w:sz w:val="24"/>
          <w:szCs w:val="24"/>
        </w:rPr>
        <w:t xml:space="preserve">Transform boundaries </w:t>
      </w:r>
      <w:r w:rsidRPr="004D7270">
        <w:rPr>
          <w:rFonts w:ascii="Lustria" w:eastAsia="Times New Roman" w:hAnsi="Lustria" w:cs="Times New Roman"/>
          <w:color w:val="000000"/>
          <w:sz w:val="24"/>
          <w:szCs w:val="24"/>
        </w:rPr>
        <w:t xml:space="preserve">are those that slide alongside one another. Lest you imagine a slippery, sliding motion, take note that the surfaces involved are exposed to huge amounts of </w:t>
      </w:r>
      <w:r w:rsidRPr="00467BED">
        <w:rPr>
          <w:rFonts w:ascii="Lustria" w:eastAsia="Times New Roman" w:hAnsi="Lustria" w:cs="Times New Roman"/>
          <w:b/>
          <w:color w:val="000000"/>
          <w:sz w:val="24"/>
          <w:szCs w:val="24"/>
        </w:rPr>
        <w:t>stress</w:t>
      </w:r>
      <w:r w:rsidRPr="004D7270">
        <w:rPr>
          <w:rFonts w:ascii="Lustria" w:eastAsia="Times New Roman" w:hAnsi="Lustria" w:cs="Times New Roman"/>
          <w:color w:val="000000"/>
          <w:sz w:val="24"/>
          <w:szCs w:val="24"/>
        </w:rPr>
        <w:t xml:space="preserve"> and strain and are momentarily held in place. As a result, when the two plates finally succeed in moving with respect to one another, huge amounts of energy are released. This causes </w:t>
      </w:r>
      <w:r w:rsidRPr="00467BED">
        <w:rPr>
          <w:rFonts w:ascii="Lustria" w:eastAsia="Times New Roman" w:hAnsi="Lustria" w:cs="Times New Roman"/>
          <w:b/>
          <w:color w:val="000000"/>
          <w:sz w:val="24"/>
          <w:szCs w:val="24"/>
        </w:rPr>
        <w:t>earthquakes</w:t>
      </w:r>
      <w:r w:rsidRPr="004D7270">
        <w:rPr>
          <w:rFonts w:ascii="Lustria" w:eastAsia="Times New Roman" w:hAnsi="Lustria" w:cs="Times New Roman"/>
          <w:color w:val="000000"/>
          <w:sz w:val="24"/>
          <w:szCs w:val="24"/>
        </w:rPr>
        <w:t xml:space="preserve">. </w:t>
      </w:r>
    </w:p>
    <w:p w:rsidR="004D7270" w:rsidRPr="004D7270" w:rsidRDefault="004D7270" w:rsidP="00467BED">
      <w:pPr>
        <w:shd w:val="clear" w:color="auto" w:fill="FFFFFF"/>
        <w:spacing w:before="100" w:beforeAutospacing="1" w:after="100" w:afterAutospacing="1" w:line="240" w:lineRule="auto"/>
        <w:rPr>
          <w:rFonts w:ascii="Lustria" w:eastAsia="Times New Roman" w:hAnsi="Lustria" w:cs="Times New Roman"/>
          <w:color w:val="000000"/>
          <w:sz w:val="24"/>
          <w:szCs w:val="24"/>
        </w:rPr>
      </w:pPr>
      <w:r w:rsidRPr="004D7270">
        <w:rPr>
          <w:rFonts w:ascii="Lustria" w:eastAsia="Times New Roman" w:hAnsi="Lustria" w:cs="Times New Roman"/>
          <w:color w:val="000000"/>
          <w:sz w:val="24"/>
          <w:szCs w:val="24"/>
        </w:rPr>
        <w:t xml:space="preserve">The </w:t>
      </w:r>
      <w:r w:rsidRPr="00467BED">
        <w:rPr>
          <w:rFonts w:ascii="Lustria" w:eastAsia="Times New Roman" w:hAnsi="Lustria" w:cs="Times New Roman"/>
          <w:b/>
          <w:color w:val="000000"/>
          <w:sz w:val="24"/>
          <w:szCs w:val="24"/>
        </w:rPr>
        <w:t>San Andreas fault</w:t>
      </w:r>
      <w:r w:rsidRPr="004D7270">
        <w:rPr>
          <w:rFonts w:ascii="Lustria" w:eastAsia="Times New Roman" w:hAnsi="Lustria" w:cs="Times New Roman"/>
          <w:color w:val="000000"/>
          <w:sz w:val="24"/>
          <w:szCs w:val="24"/>
        </w:rPr>
        <w:t xml:space="preserve"> in North America is perhaps the most popular transform boundary. Transform boundary is also known as transform fault or conservative plate boundary. </w:t>
      </w:r>
    </w:p>
    <w:p w:rsidR="00DD3F4D" w:rsidRDefault="004D7270" w:rsidP="00180B75">
      <w:pPr>
        <w:shd w:val="clear" w:color="auto" w:fill="FFFFFF"/>
        <w:spacing w:before="100" w:beforeAutospacing="1" w:after="100" w:afterAutospacing="1" w:line="240" w:lineRule="auto"/>
      </w:pPr>
      <w:r w:rsidRPr="004D7270">
        <w:rPr>
          <w:rFonts w:ascii="Lustria" w:eastAsia="Times New Roman" w:hAnsi="Lustria" w:cs="Times New Roman"/>
          <w:color w:val="000000"/>
          <w:sz w:val="24"/>
          <w:szCs w:val="24"/>
        </w:rPr>
        <w:t>Movements of the plates are usually just a few centimeters per year. However, due to the huge masses and forces involved, they typically result in earthquakes and volcanic eruptions. If the interactions between plate boundaries involve only a few centimeters per year, you could just imagine the great expanse of time it had to take before the land formations we see today came into being.</w:t>
      </w:r>
      <w:bookmarkStart w:id="0" w:name="_GoBack"/>
      <w:bookmarkEnd w:id="0"/>
    </w:p>
    <w:sectPr w:rsidR="00DD3F4D" w:rsidSect="00467BED">
      <w:headerReference w:type="even" r:id="rId13"/>
      <w:headerReference w:type="default" r:id="rId14"/>
      <w:footerReference w:type="even" r:id="rId15"/>
      <w:footerReference w:type="default" r:id="rId16"/>
      <w:headerReference w:type="first" r:id="rId17"/>
      <w:footerReference w:type="first" r:id="rId18"/>
      <w:pgSz w:w="12240" w:h="15840"/>
      <w:pgMar w:top="475" w:right="475" w:bottom="475" w:left="4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AFF" w:rsidRDefault="00932AFF" w:rsidP="00DD3F4D">
      <w:pPr>
        <w:spacing w:after="0" w:line="240" w:lineRule="auto"/>
      </w:pPr>
      <w:r>
        <w:separator/>
      </w:r>
    </w:p>
  </w:endnote>
  <w:endnote w:type="continuationSeparator" w:id="0">
    <w:p w:rsidR="00932AFF" w:rsidRDefault="00932AFF" w:rsidP="00DD3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stri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F4D" w:rsidRDefault="00DD3F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F4D" w:rsidRDefault="00DD3F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F4D" w:rsidRDefault="00DD3F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AFF" w:rsidRDefault="00932AFF" w:rsidP="00DD3F4D">
      <w:pPr>
        <w:spacing w:after="0" w:line="240" w:lineRule="auto"/>
      </w:pPr>
      <w:r>
        <w:separator/>
      </w:r>
    </w:p>
  </w:footnote>
  <w:footnote w:type="continuationSeparator" w:id="0">
    <w:p w:rsidR="00932AFF" w:rsidRDefault="00932AFF" w:rsidP="00DD3F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F4D" w:rsidRDefault="00DD3F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F4D" w:rsidRDefault="00DD3F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F4D" w:rsidRDefault="00DD3F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270"/>
    <w:rsid w:val="00180B75"/>
    <w:rsid w:val="00467BED"/>
    <w:rsid w:val="004D7270"/>
    <w:rsid w:val="005D1AB9"/>
    <w:rsid w:val="007445BC"/>
    <w:rsid w:val="007A3F38"/>
    <w:rsid w:val="00932AFF"/>
    <w:rsid w:val="00DD3F4D"/>
    <w:rsid w:val="00F27EFD"/>
    <w:rsid w:val="00F95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378E72-3572-4A91-AB80-3384B7269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7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270"/>
    <w:rPr>
      <w:rFonts w:ascii="Tahoma" w:hAnsi="Tahoma" w:cs="Tahoma"/>
      <w:sz w:val="16"/>
      <w:szCs w:val="16"/>
    </w:rPr>
  </w:style>
  <w:style w:type="paragraph" w:styleId="Header">
    <w:name w:val="header"/>
    <w:basedOn w:val="Normal"/>
    <w:link w:val="HeaderChar"/>
    <w:uiPriority w:val="99"/>
    <w:unhideWhenUsed/>
    <w:rsid w:val="00DD3F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F4D"/>
  </w:style>
  <w:style w:type="paragraph" w:styleId="Footer">
    <w:name w:val="footer"/>
    <w:basedOn w:val="Normal"/>
    <w:link w:val="FooterChar"/>
    <w:uiPriority w:val="99"/>
    <w:unhideWhenUsed/>
    <w:rsid w:val="00DD3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045262">
      <w:bodyDiv w:val="1"/>
      <w:marLeft w:val="0"/>
      <w:marRight w:val="0"/>
      <w:marTop w:val="0"/>
      <w:marBottom w:val="0"/>
      <w:divBdr>
        <w:top w:val="none" w:sz="0" w:space="0" w:color="auto"/>
        <w:left w:val="none" w:sz="0" w:space="0" w:color="auto"/>
        <w:bottom w:val="none" w:sz="0" w:space="0" w:color="auto"/>
        <w:right w:val="none" w:sz="0" w:space="0" w:color="auto"/>
      </w:divBdr>
      <w:divsChild>
        <w:div w:id="612711713">
          <w:marLeft w:val="0"/>
          <w:marRight w:val="0"/>
          <w:marTop w:val="0"/>
          <w:marBottom w:val="0"/>
          <w:divBdr>
            <w:top w:val="none" w:sz="0" w:space="0" w:color="auto"/>
            <w:left w:val="none" w:sz="0" w:space="0" w:color="auto"/>
            <w:bottom w:val="none" w:sz="0" w:space="0" w:color="auto"/>
            <w:right w:val="none" w:sz="0" w:space="0" w:color="auto"/>
          </w:divBdr>
          <w:divsChild>
            <w:div w:id="131796836">
              <w:marLeft w:val="0"/>
              <w:marRight w:val="0"/>
              <w:marTop w:val="0"/>
              <w:marBottom w:val="0"/>
              <w:divBdr>
                <w:top w:val="none" w:sz="0" w:space="0" w:color="auto"/>
                <w:left w:val="none" w:sz="0" w:space="0" w:color="auto"/>
                <w:bottom w:val="none" w:sz="0" w:space="0" w:color="auto"/>
                <w:right w:val="none" w:sz="0" w:space="0" w:color="auto"/>
              </w:divBdr>
            </w:div>
            <w:div w:id="1871795233">
              <w:marLeft w:val="0"/>
              <w:marRight w:val="0"/>
              <w:marTop w:val="0"/>
              <w:marBottom w:val="0"/>
              <w:divBdr>
                <w:top w:val="none" w:sz="0" w:space="0" w:color="auto"/>
                <w:left w:val="none" w:sz="0" w:space="0" w:color="auto"/>
                <w:bottom w:val="none" w:sz="0" w:space="0" w:color="auto"/>
                <w:right w:val="none" w:sz="0" w:space="0" w:color="auto"/>
              </w:divBdr>
              <w:divsChild>
                <w:div w:id="7789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universetoday.com/39760/plate-boundari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versetoday.com/38568/divergent-boundari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universetoday.com/14336/satellite-images-of-china-earthquake/china-before-earthquak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05df2f49-8e14-4968-adef-af51b49e92ac">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8C59B87666ED4C9353FC35FEF213BD" ma:contentTypeVersion="12" ma:contentTypeDescription="Create a new document." ma:contentTypeScope="" ma:versionID="5fb6eaec889ad232f6bc43785de5c4cc">
  <xsd:schema xmlns:xsd="http://www.w3.org/2001/XMLSchema" xmlns:xs="http://www.w3.org/2001/XMLSchema" xmlns:p="http://schemas.microsoft.com/office/2006/metadata/properties" xmlns:ns1="http://schemas.microsoft.com/sharepoint/v3" xmlns:ns2="05df2f49-8e14-4968-adef-af51b49e92ac" xmlns:ns3="5dd89199-82e1-46c8-b2d2-767602ddc55c" targetNamespace="http://schemas.microsoft.com/office/2006/metadata/properties" ma:root="true" ma:fieldsID="e01c6bffebe74234568e636036453ac2" ns1:_="" ns2:_="" ns3:_="">
    <xsd:import namespace="http://schemas.microsoft.com/sharepoint/v3"/>
    <xsd:import namespace="05df2f49-8e14-4968-adef-af51b49e92ac"/>
    <xsd:import namespace="5dd89199-82e1-46c8-b2d2-767602ddc5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f2f49-8e14-4968-adef-af51b49e92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d89199-82e1-46c8-b2d2-767602ddc55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9E731B-7B26-48B6-B90A-A72A4200229F}">
  <ds:schemaRefs>
    <ds:schemaRef ds:uri="http://schemas.microsoft.com/office/2006/metadata/properties"/>
    <ds:schemaRef ds:uri="http://schemas.microsoft.com/office/infopath/2007/PartnerControls"/>
    <ds:schemaRef ds:uri="http://schemas.microsoft.com/sharepoint/v3"/>
    <ds:schemaRef ds:uri="05df2f49-8e14-4968-adef-af51b49e92ac"/>
  </ds:schemaRefs>
</ds:datastoreItem>
</file>

<file path=customXml/itemProps2.xml><?xml version="1.0" encoding="utf-8"?>
<ds:datastoreItem xmlns:ds="http://schemas.openxmlformats.org/officeDocument/2006/customXml" ds:itemID="{A24E523A-48A6-4360-8FA5-745BB0422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df2f49-8e14-4968-adef-af51b49e92ac"/>
    <ds:schemaRef ds:uri="5dd89199-82e1-46c8-b2d2-767602ddc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D3C796-4F37-4487-8EEA-1A74EA4E0C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mwatkoski</dc:creator>
  <cp:keywords/>
  <dc:description/>
  <cp:lastModifiedBy>Hinz, Jacob C (CCPS)</cp:lastModifiedBy>
  <cp:revision>3</cp:revision>
  <cp:lastPrinted>2018-12-19T19:59:00Z</cp:lastPrinted>
  <dcterms:created xsi:type="dcterms:W3CDTF">2021-11-22T17:13:00Z</dcterms:created>
  <dcterms:modified xsi:type="dcterms:W3CDTF">2021-11-22T17:19:00Z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0x0101005B8C59B87666ED4C9353FC35FEF213BD</vt:lpwstr>
  </property>
  <property fmtid="{D5CDD505-2E9C-101B-9397-08002B2CF9AE}" pid="3" name="Order">
    <vt:r8>3428700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